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A6" w:rsidRDefault="00CF00A6" w:rsidP="00CF00A6">
      <w:pPr>
        <w:tabs>
          <w:tab w:val="left" w:pos="0"/>
        </w:tabs>
        <w:jc w:val="both"/>
        <w:rPr>
          <w:b/>
          <w:szCs w:val="28"/>
        </w:rPr>
      </w:pPr>
    </w:p>
    <w:p w:rsidR="00CF00A6" w:rsidRDefault="00CF00A6" w:rsidP="00CF00A6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CF00A6" w:rsidRDefault="00CF00A6" w:rsidP="00CF00A6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tel. 0907 554031, 0914 188998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CF00A6" w:rsidRDefault="00CF00A6" w:rsidP="00CF00A6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CF00A6" w:rsidRDefault="00CF00A6" w:rsidP="00CF00A6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CF00A6" w:rsidRDefault="00CF00A6" w:rsidP="00CF00A6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CF00A6" w:rsidRDefault="00CF00A6" w:rsidP="00CF00A6">
      <w:pPr>
        <w:tabs>
          <w:tab w:val="left" w:pos="0"/>
        </w:tabs>
        <w:ind w:left="502"/>
        <w:jc w:val="both"/>
        <w:rPr>
          <w:b/>
          <w:szCs w:val="28"/>
        </w:rPr>
      </w:pPr>
    </w:p>
    <w:p w:rsidR="00CF00A6" w:rsidRDefault="00CF00A6" w:rsidP="00CF00A6">
      <w:pPr>
        <w:tabs>
          <w:tab w:val="left" w:pos="0"/>
        </w:tabs>
        <w:ind w:left="502"/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>*201906*    Mzdové aktuality 2019</w:t>
      </w:r>
    </w:p>
    <w:p w:rsidR="00CF00A6" w:rsidRDefault="00CF00A6" w:rsidP="00CF00A6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i/>
          <w:sz w:val="32"/>
          <w:szCs w:val="32"/>
        </w:rPr>
        <w:t xml:space="preserve">Lektor:   Ing. </w:t>
      </w:r>
      <w:proofErr w:type="spellStart"/>
      <w:r>
        <w:rPr>
          <w:b/>
          <w:i/>
          <w:sz w:val="32"/>
          <w:szCs w:val="32"/>
        </w:rPr>
        <w:t>Švaňová</w:t>
      </w:r>
      <w:proofErr w:type="spellEnd"/>
      <w:r>
        <w:rPr>
          <w:b/>
          <w:i/>
          <w:sz w:val="32"/>
          <w:szCs w:val="32"/>
        </w:rPr>
        <w:t xml:space="preserve"> Martina, Bratislava</w:t>
      </w:r>
    </w:p>
    <w:p w:rsidR="00CF00A6" w:rsidRDefault="00CF00A6" w:rsidP="00CF00A6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Termín:                        26. september  2019</w:t>
      </w:r>
      <w:r>
        <w:rPr>
          <w:i/>
          <w:szCs w:val="32"/>
        </w:rPr>
        <w:t xml:space="preserve">  / štvrtok   /  začiatok od 8.30 hod .</w:t>
      </w:r>
    </w:p>
    <w:p w:rsidR="00CF00A6" w:rsidRDefault="00CF00A6" w:rsidP="00CF00A6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konania: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>/ Hviezdoslavova 16, Trenčín</w:t>
      </w:r>
    </w:p>
    <w:p w:rsidR="00CF00A6" w:rsidRDefault="00CF00A6" w:rsidP="00CF00A6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CF00A6" w:rsidRDefault="00CF00A6" w:rsidP="00CF00A6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základný účastnícky poplatok na osobu je 60 euro s DPH /</w:t>
      </w:r>
      <w:r>
        <w:rPr>
          <w:sz w:val="22"/>
          <w:szCs w:val="28"/>
        </w:rPr>
        <w:t>50 euro bez DPH, 10 euro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DPH/</w:t>
      </w:r>
    </w:p>
    <w:p w:rsidR="00CF00A6" w:rsidRDefault="00CF00A6" w:rsidP="00CF00A6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sa prihlásite dopredu a uhradíte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 xml:space="preserve">. poplatok do 13. septembra 2019   je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54 euro  s DPH /</w:t>
      </w:r>
      <w:r>
        <w:rPr>
          <w:sz w:val="22"/>
          <w:szCs w:val="28"/>
        </w:rPr>
        <w:t>45 euro bez DPH, 9 euro  DPH/</w:t>
      </w:r>
    </w:p>
    <w:p w:rsidR="00CF00A6" w:rsidRDefault="00CF00A6" w:rsidP="00CF00A6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CF00A6" w:rsidRDefault="00CF00A6" w:rsidP="00CF00A6">
      <w:pPr>
        <w:tabs>
          <w:tab w:val="left" w:pos="0"/>
        </w:tabs>
        <w:jc w:val="both"/>
        <w:rPr>
          <w:sz w:val="24"/>
          <w:szCs w:val="28"/>
        </w:rPr>
      </w:pPr>
    </w:p>
    <w:p w:rsidR="00967EE9" w:rsidRDefault="00967EE9" w:rsidP="00967EE9">
      <w:pPr>
        <w:tabs>
          <w:tab w:val="left" w:pos="0"/>
        </w:tabs>
        <w:jc w:val="both"/>
      </w:pPr>
      <w:r>
        <w:rPr>
          <w:szCs w:val="28"/>
        </w:rPr>
        <w:t xml:space="preserve">Predstavujem Vám našu  novú pani prednášateľku – </w:t>
      </w:r>
      <w:r>
        <w:rPr>
          <w:b/>
          <w:szCs w:val="28"/>
        </w:rPr>
        <w:t xml:space="preserve">Ing. Martinu </w:t>
      </w:r>
      <w:proofErr w:type="spellStart"/>
      <w:r>
        <w:rPr>
          <w:b/>
          <w:szCs w:val="28"/>
        </w:rPr>
        <w:t>Švaňovú</w:t>
      </w:r>
      <w:proofErr w:type="spellEnd"/>
      <w:r>
        <w:rPr>
          <w:b/>
          <w:szCs w:val="28"/>
        </w:rPr>
        <w:t xml:space="preserve"> z Bratislavy</w:t>
      </w:r>
      <w:r>
        <w:rPr>
          <w:szCs w:val="28"/>
        </w:rPr>
        <w:t xml:space="preserve">. </w:t>
      </w:r>
      <w:r>
        <w:t>Od začiatku svojej kariéry sa dlhodobo venuje oblasti ľudských zdrojov. Ukončila štúdium na Trenčianskej univerzite Alexandra Dubčeka v Trenčíne v odbore Ľudské zdroje a personálny manažment. Počas svojej dlhoročnej praxe v rôznych spoločnostiach  nadobudla bohaté skúseností so získavaním, motiváciou, hodnotením a odmeňovaním zamestnancov, identifikáciou vzdelávacích potrieb zamestnancov, s vedením mzdového účtovníctva a súvisiacej pracovnoprávnej agendy.</w:t>
      </w:r>
    </w:p>
    <w:p w:rsidR="00DD44DD" w:rsidRDefault="00967EE9" w:rsidP="00896DAB">
      <w:pPr>
        <w:tabs>
          <w:tab w:val="left" w:pos="0"/>
        </w:tabs>
        <w:jc w:val="both"/>
      </w:pPr>
      <w:r>
        <w:t xml:space="preserve">Určite Vás osloví  vedomosťami,  znalosťami a svojím  ústretovým prístupom k riešeniu mzdových otázok. </w:t>
      </w:r>
    </w:p>
    <w:p w:rsidR="00896DAB" w:rsidRDefault="00896DAB" w:rsidP="00896DAB">
      <w:pPr>
        <w:tabs>
          <w:tab w:val="left" w:pos="0"/>
        </w:tabs>
        <w:jc w:val="both"/>
      </w:pPr>
    </w:p>
    <w:p w:rsidR="00DD44DD" w:rsidRPr="00896DAB" w:rsidRDefault="00DD44DD" w:rsidP="00DD44DD">
      <w:pPr>
        <w:rPr>
          <w:b/>
          <w:bCs/>
          <w:sz w:val="32"/>
          <w:szCs w:val="36"/>
        </w:rPr>
      </w:pPr>
      <w:r w:rsidRPr="00896DAB">
        <w:rPr>
          <w:b/>
          <w:bCs/>
          <w:sz w:val="32"/>
          <w:szCs w:val="36"/>
        </w:rPr>
        <w:t>PROGRAM:</w:t>
      </w:r>
    </w:p>
    <w:p w:rsidR="00DD44DD" w:rsidRDefault="00DD44DD" w:rsidP="00DD44DD">
      <w:pPr>
        <w:jc w:val="center"/>
        <w:rPr>
          <w:b/>
          <w:bCs/>
        </w:rPr>
      </w:pPr>
    </w:p>
    <w:p w:rsidR="00DD44DD" w:rsidRDefault="00DD44DD" w:rsidP="00DD44DD">
      <w:pPr>
        <w:rPr>
          <w:b/>
          <w:bCs/>
        </w:rPr>
      </w:pPr>
      <w:bookmarkStart w:id="0" w:name="_GoBack"/>
      <w:bookmarkEnd w:id="0"/>
      <w:r>
        <w:rPr>
          <w:b/>
          <w:bCs/>
        </w:rPr>
        <w:t>1. Minimálna mzda od 1.1.2019 a príplatky od 1.5.2019</w:t>
      </w:r>
    </w:p>
    <w:p w:rsidR="00DD44DD" w:rsidRDefault="00DD44DD" w:rsidP="00DD44DD">
      <w:r>
        <w:t>- minimálna mzda a minimálne mzdové nároky</w:t>
      </w:r>
    </w:p>
    <w:p w:rsidR="00DD44DD" w:rsidRDefault="00DD44DD" w:rsidP="00DD44DD">
      <w:r>
        <w:t>- sadzby príplatkov za prácu v sobotu, nedeľu a v noci</w:t>
      </w:r>
    </w:p>
    <w:p w:rsidR="00DD44DD" w:rsidRDefault="00DD44DD" w:rsidP="00DD44DD">
      <w:r>
        <w:t>- nová minimálna mzda v roku 2020 a jej dopady na ostatné veličiny</w:t>
      </w:r>
    </w:p>
    <w:p w:rsidR="00DD44DD" w:rsidRDefault="00DD44DD" w:rsidP="00DD44DD"/>
    <w:p w:rsidR="00DD44DD" w:rsidRDefault="00DD44DD" w:rsidP="00DD44DD">
      <w:pPr>
        <w:rPr>
          <w:b/>
          <w:bCs/>
        </w:rPr>
      </w:pPr>
      <w:r>
        <w:rPr>
          <w:b/>
          <w:bCs/>
        </w:rPr>
        <w:t>2. Trináste a štrnáste platy 2019/2020</w:t>
      </w:r>
    </w:p>
    <w:p w:rsidR="00DD44DD" w:rsidRDefault="00DD44DD" w:rsidP="00DD44DD">
      <w:r>
        <w:rPr>
          <w:b/>
          <w:bCs/>
        </w:rPr>
        <w:t xml:space="preserve">- </w:t>
      </w:r>
      <w:r>
        <w:t>podmienky vyplatenia (zmena v zákonníku práce od 1.4.2019)</w:t>
      </w:r>
    </w:p>
    <w:p w:rsidR="00DD44DD" w:rsidRDefault="00DD44DD" w:rsidP="00DD44DD">
      <w:r>
        <w:t>- oslobodenie od dane/poistného na zdravotné a sociálne poistenie</w:t>
      </w:r>
    </w:p>
    <w:p w:rsidR="00DD44DD" w:rsidRDefault="00DD44DD" w:rsidP="00DD44DD"/>
    <w:p w:rsidR="00DD44DD" w:rsidRDefault="00DD44DD" w:rsidP="00DD44DD">
      <w:pPr>
        <w:rPr>
          <w:b/>
          <w:bCs/>
        </w:rPr>
      </w:pPr>
      <w:r>
        <w:rPr>
          <w:b/>
          <w:bCs/>
        </w:rPr>
        <w:t>3. Príspevok na rekreáciu a rekreačné poukazy od 1.1.2019</w:t>
      </w:r>
    </w:p>
    <w:p w:rsidR="00DD44DD" w:rsidRDefault="00DD44DD" w:rsidP="00DD44DD">
      <w:r>
        <w:rPr>
          <w:b/>
          <w:bCs/>
        </w:rPr>
        <w:t xml:space="preserve">- </w:t>
      </w:r>
      <w:r>
        <w:t>povinnosť zamestnávateľa poskytovať príspevky na rekreáciu</w:t>
      </w:r>
    </w:p>
    <w:p w:rsidR="00DD44DD" w:rsidRDefault="00DD44DD" w:rsidP="00DD44DD">
      <w:r>
        <w:t>- daňové a odvodové zvýhodnenia</w:t>
      </w:r>
    </w:p>
    <w:p w:rsidR="00DD44DD" w:rsidRDefault="00DD44DD" w:rsidP="00DD44DD">
      <w:r>
        <w:t>- kto sa môže spoločne so zamestnancom na rekreácii zúčastniť</w:t>
      </w:r>
    </w:p>
    <w:p w:rsidR="00DD44DD" w:rsidRDefault="00DD44DD" w:rsidP="00DD44DD">
      <w:r>
        <w:t>- preukazovanie nároku zo strany zamestnanca</w:t>
      </w:r>
    </w:p>
    <w:p w:rsidR="00DD44DD" w:rsidRDefault="00DD44DD" w:rsidP="00DD44DD">
      <w:r>
        <w:t>- príspevok zo sociálneho fondu</w:t>
      </w:r>
    </w:p>
    <w:p w:rsidR="00DD44DD" w:rsidRDefault="00DD44DD" w:rsidP="00DD44DD">
      <w:r>
        <w:t>- žiadosť o príspevok</w:t>
      </w:r>
    </w:p>
    <w:p w:rsidR="00DD44DD" w:rsidRDefault="00DD44DD" w:rsidP="00DD44DD">
      <w:r>
        <w:t>- interná smernica zamestnávateľa</w:t>
      </w:r>
    </w:p>
    <w:p w:rsidR="00DD44DD" w:rsidRDefault="00DD44DD" w:rsidP="00DD44DD">
      <w:r>
        <w:t>- príklady z praxe</w:t>
      </w:r>
    </w:p>
    <w:p w:rsidR="00DD44DD" w:rsidRDefault="00DD44DD" w:rsidP="00DD44DD">
      <w:r>
        <w:t>- rekreačné poukazy</w:t>
      </w:r>
    </w:p>
    <w:p w:rsidR="00DD44DD" w:rsidRDefault="00DD44DD" w:rsidP="00DD44DD">
      <w:r>
        <w:lastRenderedPageBreak/>
        <w:t>- chystané zmeny v roku 2020</w:t>
      </w:r>
    </w:p>
    <w:p w:rsidR="00DD44DD" w:rsidRDefault="00DD44DD" w:rsidP="00DD44DD"/>
    <w:p w:rsidR="00DD44DD" w:rsidRDefault="00DD44DD" w:rsidP="00DD44DD">
      <w:pPr>
        <w:rPr>
          <w:b/>
          <w:bCs/>
        </w:rPr>
      </w:pPr>
      <w:r>
        <w:rPr>
          <w:b/>
          <w:bCs/>
        </w:rPr>
        <w:t>4. Daňové parametre v roku 2019</w:t>
      </w:r>
    </w:p>
    <w:p w:rsidR="00DD44DD" w:rsidRDefault="00DD44DD" w:rsidP="00DD44DD">
      <w:r>
        <w:rPr>
          <w:b/>
          <w:bCs/>
        </w:rPr>
        <w:t xml:space="preserve">- </w:t>
      </w:r>
      <w:r>
        <w:t>nezdaniteľná časť na daňovníka</w:t>
      </w:r>
    </w:p>
    <w:p w:rsidR="00DD44DD" w:rsidRDefault="00DD44DD" w:rsidP="00DD44DD">
      <w:r>
        <w:t>- daňový bonus na dieťa</w:t>
      </w:r>
    </w:p>
    <w:p w:rsidR="00DD44DD" w:rsidRDefault="00DD44DD" w:rsidP="00DD44DD">
      <w:r>
        <w:t>- nezdaniteľná časť na kúpeľnú starostlivosť</w:t>
      </w:r>
    </w:p>
    <w:p w:rsidR="00DD44DD" w:rsidRDefault="00DD44DD" w:rsidP="00DD44DD">
      <w:r>
        <w:t>- hranice pre vyššie sadzby</w:t>
      </w:r>
    </w:p>
    <w:p w:rsidR="00DD44DD" w:rsidRDefault="00DD44DD" w:rsidP="00DD44DD">
      <w:r>
        <w:t>- daňový bonus na úroky z úverov na bývanie pre mladých</w:t>
      </w:r>
    </w:p>
    <w:p w:rsidR="00DD44DD" w:rsidRDefault="00DD44DD" w:rsidP="00DD44DD"/>
    <w:p w:rsidR="00DD44DD" w:rsidRDefault="00DD44DD" w:rsidP="00DD44DD">
      <w:pPr>
        <w:rPr>
          <w:b/>
          <w:bCs/>
        </w:rPr>
      </w:pPr>
      <w:r>
        <w:rPr>
          <w:b/>
          <w:bCs/>
        </w:rPr>
        <w:t>5. Zmena výšky životného minima od 1.7.2019</w:t>
      </w:r>
    </w:p>
    <w:p w:rsidR="00DD44DD" w:rsidRDefault="00DD44DD" w:rsidP="00DD44DD">
      <w:r>
        <w:rPr>
          <w:b/>
          <w:bCs/>
        </w:rPr>
        <w:t xml:space="preserve">- </w:t>
      </w:r>
      <w:r>
        <w:t xml:space="preserve">nové sumy životného minima </w:t>
      </w:r>
    </w:p>
    <w:p w:rsidR="00DD44DD" w:rsidRDefault="00DD44DD" w:rsidP="00DD44DD">
      <w:r>
        <w:t>- dopad na exekučné zrážky a ďalšie veličiny</w:t>
      </w:r>
    </w:p>
    <w:p w:rsidR="00DD44DD" w:rsidRDefault="00DD44DD" w:rsidP="00DD44DD"/>
    <w:p w:rsidR="00DD44DD" w:rsidRDefault="00DD44DD" w:rsidP="00DD44DD">
      <w:pPr>
        <w:rPr>
          <w:b/>
          <w:bCs/>
        </w:rPr>
      </w:pPr>
      <w:r>
        <w:rPr>
          <w:b/>
          <w:bCs/>
        </w:rPr>
        <w:t>6. Zmeny v sociálnom a zdravotnom poistení v roku 2019</w:t>
      </w:r>
    </w:p>
    <w:p w:rsidR="00DD44DD" w:rsidRDefault="00DD44DD" w:rsidP="00DD44DD">
      <w:r>
        <w:rPr>
          <w:b/>
          <w:bCs/>
        </w:rPr>
        <w:t xml:space="preserve">- </w:t>
      </w:r>
      <w:r>
        <w:t>parametre v roku 2019 – maximálne vymeriavacie základy, DVZ</w:t>
      </w:r>
    </w:p>
    <w:p w:rsidR="00DD44DD" w:rsidRDefault="00DD44DD" w:rsidP="00DD44DD">
      <w:r>
        <w:t>- zmeny v určení pravdepodobného DVZ od roku 2019</w:t>
      </w:r>
    </w:p>
    <w:p w:rsidR="00DD44DD" w:rsidRDefault="00DD44DD" w:rsidP="00DD44DD">
      <w:r>
        <w:t>- odvodová úľava pre dlhodobo nezamestnaných</w:t>
      </w:r>
    </w:p>
    <w:p w:rsidR="00DD44DD" w:rsidRDefault="00DD44DD" w:rsidP="00DD44DD">
      <w:r>
        <w:t>- odpočítateľná položka na zdravotné poistenie</w:t>
      </w:r>
    </w:p>
    <w:p w:rsidR="00DD44DD" w:rsidRDefault="00DD44DD" w:rsidP="00DD44DD"/>
    <w:p w:rsidR="00DD44DD" w:rsidRDefault="00DD44DD" w:rsidP="00DD44DD">
      <w:pPr>
        <w:rPr>
          <w:b/>
          <w:bCs/>
        </w:rPr>
      </w:pPr>
      <w:r>
        <w:rPr>
          <w:b/>
          <w:bCs/>
        </w:rPr>
        <w:t>7. Dohody o prácach vykonávaných mimo pracovného pomeru</w:t>
      </w:r>
    </w:p>
    <w:p w:rsidR="00DD44DD" w:rsidRDefault="00DD44DD" w:rsidP="00DD44DD">
      <w:r>
        <w:rPr>
          <w:b/>
          <w:bCs/>
        </w:rPr>
        <w:t xml:space="preserve">- </w:t>
      </w:r>
      <w:r>
        <w:t>základné rozdiely medzi jednotlivými dohodami</w:t>
      </w:r>
    </w:p>
    <w:p w:rsidR="00DD44DD" w:rsidRDefault="00DD44DD" w:rsidP="00DD44DD">
      <w:r>
        <w:t xml:space="preserve">- odmeňovanie </w:t>
      </w:r>
      <w:proofErr w:type="spellStart"/>
      <w:r>
        <w:t>dohodárov</w:t>
      </w:r>
      <w:proofErr w:type="spellEnd"/>
      <w:r>
        <w:t xml:space="preserve"> a evidencia dochádzky</w:t>
      </w:r>
    </w:p>
    <w:p w:rsidR="00DD44DD" w:rsidRDefault="00DD44DD" w:rsidP="00DD44DD">
      <w:r>
        <w:t>- dohody počas leta ...</w:t>
      </w:r>
    </w:p>
    <w:p w:rsidR="00DD44DD" w:rsidRDefault="00DD44DD" w:rsidP="00DD44DD">
      <w:r>
        <w:t>- študenti a dôchodcovia, uplatňovanie odvodovej výnimky</w:t>
      </w:r>
    </w:p>
    <w:p w:rsidR="00DD44DD" w:rsidRDefault="00DD44DD" w:rsidP="00DD44DD"/>
    <w:p w:rsidR="00DD44DD" w:rsidRDefault="00DD44DD" w:rsidP="00DD44DD">
      <w:pPr>
        <w:rPr>
          <w:b/>
          <w:bCs/>
        </w:rPr>
      </w:pPr>
      <w:r>
        <w:rPr>
          <w:b/>
          <w:bCs/>
        </w:rPr>
        <w:t>8. Pracovný čas a evidencia dochádzky</w:t>
      </w:r>
    </w:p>
    <w:p w:rsidR="00DD44DD" w:rsidRDefault="00DD44DD" w:rsidP="00DD44DD">
      <w:r>
        <w:rPr>
          <w:b/>
          <w:bCs/>
        </w:rPr>
        <w:t xml:space="preserve">- </w:t>
      </w:r>
      <w:r>
        <w:t>rozvrhnutie pracovného času (rovnomerné, nerovnomerné, pružné)</w:t>
      </w:r>
    </w:p>
    <w:p w:rsidR="00DD44DD" w:rsidRDefault="00DD44DD" w:rsidP="00DD44DD">
      <w:r>
        <w:t>- zmennosť</w:t>
      </w:r>
    </w:p>
    <w:p w:rsidR="00DD44DD" w:rsidRDefault="00DD44DD" w:rsidP="00DD44DD">
      <w:r>
        <w:t>- práca nadčas, nočná práca</w:t>
      </w:r>
    </w:p>
    <w:p w:rsidR="00DD44DD" w:rsidRDefault="00DD44DD" w:rsidP="00DD44DD">
      <w:r>
        <w:t>- prestávky v práci</w:t>
      </w:r>
    </w:p>
    <w:p w:rsidR="00DD44DD" w:rsidRDefault="00DD44DD" w:rsidP="00DD44DD">
      <w:r>
        <w:t>- nepretržitý odpočinok (medzi dvoma zmenami, v týždni)</w:t>
      </w:r>
    </w:p>
    <w:p w:rsidR="00DD44DD" w:rsidRDefault="00DD44DD" w:rsidP="00DD44DD">
      <w:r>
        <w:t>- predaj tovaru konečnému spotrebiteľovi vrátane s ním súvisiacich prác („maloobchodný predaj“)</w:t>
      </w:r>
    </w:p>
    <w:p w:rsidR="00DD44DD" w:rsidRDefault="00DD44DD" w:rsidP="00DD44DD">
      <w:r>
        <w:t>- evidencia pracovného času (dochádzky)</w:t>
      </w:r>
    </w:p>
    <w:p w:rsidR="00896DAB" w:rsidRDefault="00896DAB" w:rsidP="00DD44DD">
      <w:pPr>
        <w:rPr>
          <w:b/>
        </w:rPr>
      </w:pPr>
    </w:p>
    <w:p w:rsidR="00896DAB" w:rsidRPr="00896DAB" w:rsidRDefault="00896DAB" w:rsidP="00DD44DD">
      <w:pPr>
        <w:rPr>
          <w:b/>
        </w:rPr>
      </w:pPr>
      <w:r w:rsidRPr="00896DAB">
        <w:rPr>
          <w:b/>
        </w:rPr>
        <w:t>9. Odpovede na dotazy a diskusia</w:t>
      </w:r>
    </w:p>
    <w:p w:rsidR="00DD44DD" w:rsidRDefault="00DD44DD" w:rsidP="00DD44DD"/>
    <w:p w:rsidR="00564B04" w:rsidRDefault="00564B04" w:rsidP="00967EE9">
      <w:pPr>
        <w:tabs>
          <w:tab w:val="left" w:pos="0"/>
        </w:tabs>
        <w:jc w:val="both"/>
      </w:pPr>
    </w:p>
    <w:sectPr w:rsidR="0056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70E42961"/>
    <w:multiLevelType w:val="hybridMultilevel"/>
    <w:tmpl w:val="729C64E8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AF"/>
    <w:rsid w:val="00087F8C"/>
    <w:rsid w:val="00564B04"/>
    <w:rsid w:val="00896DAB"/>
    <w:rsid w:val="00940EAF"/>
    <w:rsid w:val="00967EE9"/>
    <w:rsid w:val="00C123A1"/>
    <w:rsid w:val="00CF00A6"/>
    <w:rsid w:val="00D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00A6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CF00A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F00A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F00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F00A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00A6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CF00A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CF00A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F00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F00A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2019-09-03T18:23:00Z</cp:lastPrinted>
  <dcterms:created xsi:type="dcterms:W3CDTF">2019-06-19T08:44:00Z</dcterms:created>
  <dcterms:modified xsi:type="dcterms:W3CDTF">2019-09-03T18:23:00Z</dcterms:modified>
</cp:coreProperties>
</file>